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EC89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</w:pPr>
      <w:r w:rsidRPr="008B19F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ANT</w:t>
      </w:r>
      <w:r w:rsidR="00BD71A5" w:rsidRPr="008B19F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D</w:t>
      </w:r>
      <w:r w:rsidRPr="008B19F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 xml:space="preserve"> (alkohol, narkotika, tobak</w:t>
      </w:r>
      <w:r w:rsidR="00BD71A5" w:rsidRPr="008B19F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, doping</w:t>
      </w:r>
      <w:r w:rsidRPr="008B19F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) policy för Huddinge Basket</w:t>
      </w:r>
    </w:p>
    <w:p w14:paraId="1937F3E0" w14:textId="77777777" w:rsidR="00CD4D54" w:rsidRPr="008B19F9" w:rsidRDefault="00F82214" w:rsidP="00CD4D5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v-SE"/>
        </w:rPr>
      </w:pPr>
      <w:r w:rsidRPr="008B19F9">
        <w:rPr>
          <w:rFonts w:ascii="Arial" w:eastAsia="Times New Roman" w:hAnsi="Arial" w:cs="Arial"/>
          <w:i/>
          <w:color w:val="000000"/>
          <w:sz w:val="20"/>
          <w:szCs w:val="20"/>
          <w:lang w:eastAsia="sv-SE"/>
        </w:rPr>
        <w:t>Antagen av styrelsen 05-06-2019</w:t>
      </w:r>
      <w:r w:rsidR="00CD4D54" w:rsidRPr="008B19F9">
        <w:rPr>
          <w:rFonts w:ascii="Arial" w:eastAsia="Times New Roman" w:hAnsi="Arial" w:cs="Arial"/>
          <w:i/>
          <w:color w:val="000000"/>
          <w:sz w:val="20"/>
          <w:szCs w:val="20"/>
          <w:lang w:eastAsia="sv-SE"/>
        </w:rPr>
        <w:br/>
      </w:r>
    </w:p>
    <w:p w14:paraId="1293A362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8B19F9">
        <w:rPr>
          <w:rFonts w:ascii="Arial" w:eastAsia="Times New Roman" w:hAnsi="Arial" w:cs="Arial"/>
          <w:b/>
          <w:bCs/>
          <w:color w:val="000000"/>
          <w:lang w:eastAsia="sv-SE"/>
        </w:rPr>
        <w:t>Huddinge Basket</w:t>
      </w:r>
      <w:r w:rsidRPr="008B19F9">
        <w:rPr>
          <w:rFonts w:ascii="Arial" w:eastAsia="Times New Roman" w:hAnsi="Arial" w:cs="Arial"/>
          <w:bCs/>
          <w:color w:val="000000"/>
          <w:lang w:eastAsia="sv-SE"/>
        </w:rPr>
        <w:t xml:space="preserve"> är uppbyggd på ideell bas och arbetar för gemenskap, kamratskap, integration och social fostran.</w:t>
      </w:r>
      <w:r w:rsidR="00A01689" w:rsidRPr="008B19F9">
        <w:rPr>
          <w:rFonts w:ascii="Arial" w:eastAsia="Times New Roman" w:hAnsi="Arial" w:cs="Arial"/>
          <w:bCs/>
          <w:color w:val="000000"/>
          <w:lang w:eastAsia="sv-SE"/>
        </w:rPr>
        <w:t xml:space="preserve"> </w:t>
      </w:r>
      <w:r w:rsidR="00A01689" w:rsidRPr="008B19F9">
        <w:rPr>
          <w:rFonts w:ascii="Arial" w:hAnsi="Arial" w:cs="Arial"/>
        </w:rPr>
        <w:t>Föreningen tar avstånd från användandet av droger, doping och hantering av otillåtna medel. Klubben följer RF:s riktlinjer och rekommendationer.</w:t>
      </w:r>
    </w:p>
    <w:p w14:paraId="44EF9342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8B19F9">
        <w:rPr>
          <w:rFonts w:ascii="Arial" w:eastAsia="Times New Roman" w:hAnsi="Arial" w:cs="Arial"/>
          <w:color w:val="000000"/>
          <w:lang w:eastAsia="sv-SE"/>
        </w:rPr>
        <w:t>Huddinge Basket ska arbeta aktivt med att begränsa bruket av ANT</w:t>
      </w:r>
      <w:r w:rsidR="00BD71A5" w:rsidRPr="008B19F9">
        <w:rPr>
          <w:rFonts w:ascii="Arial" w:eastAsia="Times New Roman" w:hAnsi="Arial" w:cs="Arial"/>
          <w:color w:val="000000"/>
          <w:lang w:eastAsia="sv-SE"/>
        </w:rPr>
        <w:t>D</w:t>
      </w:r>
      <w:r w:rsidRPr="008B19F9">
        <w:rPr>
          <w:rFonts w:ascii="Arial" w:eastAsia="Times New Roman" w:hAnsi="Arial" w:cs="Arial"/>
          <w:color w:val="000000"/>
          <w:lang w:eastAsia="sv-SE"/>
        </w:rPr>
        <w:t xml:space="preserve">. </w:t>
      </w:r>
      <w:r w:rsidRPr="008B19F9">
        <w:rPr>
          <w:rFonts w:ascii="Arial" w:eastAsia="Times New Roman" w:hAnsi="Arial" w:cs="Arial"/>
          <w:color w:val="000000"/>
          <w:lang w:eastAsia="sv-SE"/>
        </w:rPr>
        <w:br/>
        <w:t>Vi ska uppträda trovärdigt i kontakten med såväl medlemmar, föräldrar, sponsorer och samhället i övrigt, och värna om en trygg barn- och ungdomsverksamhet fri från droger.</w:t>
      </w:r>
    </w:p>
    <w:p w14:paraId="35F12EB5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8B19F9">
        <w:rPr>
          <w:rFonts w:ascii="Arial" w:eastAsia="Times New Roman" w:hAnsi="Arial" w:cs="Arial"/>
          <w:color w:val="000000"/>
          <w:lang w:eastAsia="sv-SE"/>
        </w:rPr>
        <w:t xml:space="preserve">Syftet med drogpolicyn är att ta en del av samhällsansvaret, främst genom att bidra till senareläggning av alkoholdebuten, men också till en minskad konsumtion av alkohol och droger totalt sett. </w:t>
      </w:r>
      <w:r w:rsidRPr="008B19F9">
        <w:rPr>
          <w:rFonts w:ascii="Arial" w:eastAsia="Times New Roman" w:hAnsi="Arial" w:cs="Arial"/>
          <w:color w:val="000000"/>
          <w:lang w:eastAsia="sv-SE"/>
        </w:rPr>
        <w:br/>
      </w:r>
    </w:p>
    <w:p w14:paraId="0099A688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8B19F9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Vad innebär detta gällande alkohol</w:t>
      </w:r>
      <w:r w:rsidR="00BD71A5" w:rsidRPr="008B19F9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:</w:t>
      </w:r>
    </w:p>
    <w:p w14:paraId="21965B8B" w14:textId="77777777" w:rsidR="00CD4D54" w:rsidRPr="008B19F9" w:rsidRDefault="00CD4D54" w:rsidP="00CD4D5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Att inga alkoholdrycker skall förekomma vare sig bland ledare eller aktiva i samband med basketverksamhet</w:t>
      </w:r>
      <w:r w:rsidR="00BD71A5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för barn och ungdomar, under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träningar, träningsläger, </w:t>
      </w:r>
      <w:r w:rsidR="00BD71A5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cuper, 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matcher eller resor till och från detta.</w:t>
      </w:r>
    </w:p>
    <w:p w14:paraId="20429673" w14:textId="77777777" w:rsidR="00CD4D54" w:rsidRPr="008B19F9" w:rsidRDefault="00BD71A5" w:rsidP="00BD71A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Att inte</w:t>
      </w:r>
      <w:r w:rsidR="00CD4D54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dricka alkohol eller uppträda berusat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och speciellt inte</w:t>
      </w:r>
      <w:r w:rsidR="00CD4D54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i föreningens kläder.</w:t>
      </w:r>
      <w:r w:rsidRPr="008B19F9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  <w:r w:rsidRPr="008B19F9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>OM</w:t>
      </w:r>
      <w:r w:rsidR="00CD4D54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vi upptäcker att någon har druckit alkohol tar vi upp detta med berörd person vid lämpligt tillfälle och v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i tar även upp det med förälder när det gäller minderåriga.</w:t>
      </w:r>
    </w:p>
    <w:p w14:paraId="35928C89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  <w:r w:rsidRPr="008B19F9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>Vid misstanke om alkoholproblem:</w:t>
      </w:r>
    </w:p>
    <w:p w14:paraId="5226424A" w14:textId="77777777" w:rsidR="00CD4D54" w:rsidRPr="008B19F9" w:rsidRDefault="00CD4D54" w:rsidP="00CD4D5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Enskilt samtal med berörd person</w:t>
      </w:r>
    </w:p>
    <w:p w14:paraId="20CA033A" w14:textId="77777777" w:rsidR="00CD4D54" w:rsidRPr="008B19F9" w:rsidRDefault="00CD4D54" w:rsidP="00CD4D5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Vi erbjuder hjälp och stöttning</w:t>
      </w:r>
    </w:p>
    <w:p w14:paraId="00EA8298" w14:textId="77777777" w:rsidR="00CD4D54" w:rsidRPr="008B19F9" w:rsidRDefault="00CD4D54" w:rsidP="00CD4D5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Vid upprepade ti</w:t>
      </w:r>
      <w:r w:rsidR="00BD71A5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llfällen avstängning från ledar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uppdrag</w:t>
      </w:r>
    </w:p>
    <w:p w14:paraId="3FA0AF60" w14:textId="77777777" w:rsidR="00CD4D54" w:rsidRPr="008B19F9" w:rsidRDefault="00CD4D54" w:rsidP="00CD4D5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Ansvar att dessa regler följs är i första hand styrelsens.</w:t>
      </w:r>
    </w:p>
    <w:p w14:paraId="1274CB86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>Vad in</w:t>
      </w:r>
      <w:r w:rsidR="00BD71A5" w:rsidRPr="008B19F9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>nebär policyn gällande tobak</w:t>
      </w:r>
    </w:p>
    <w:p w14:paraId="25B083DC" w14:textId="77777777" w:rsidR="00CD4D54" w:rsidRPr="008B19F9" w:rsidRDefault="00CD4D54" w:rsidP="00CD4D5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>Att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basketverksamhet bedrivs i rökfria miljöer.</w:t>
      </w:r>
    </w:p>
    <w:p w14:paraId="7FBF60E4" w14:textId="77777777" w:rsidR="00CD4D54" w:rsidRPr="008B19F9" w:rsidRDefault="00CD4D54" w:rsidP="00CD4D5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>Att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 vår verksamhet följer </w:t>
      </w:r>
      <w:r w:rsidR="00BD71A5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Riksidrottsförbundets och KFUM:s riktlinjer</w:t>
      </w:r>
    </w:p>
    <w:p w14:paraId="6BF50017" w14:textId="77777777" w:rsidR="00CD4D54" w:rsidRPr="008B19F9" w:rsidRDefault="00CD4D54" w:rsidP="00CD4D5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>Att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i ledarutbildningar med</w:t>
      </w:r>
      <w:r w:rsidR="00BD71A5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vetandegöra tobakens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negativa inverkan på hälsan och därmed arbeta för tobaksfri basketverksamhet.</w:t>
      </w:r>
    </w:p>
    <w:p w14:paraId="31115689" w14:textId="77777777" w:rsidR="00CD4D54" w:rsidRPr="008B19F9" w:rsidRDefault="00BD71A5" w:rsidP="00BD71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U</w:t>
      </w:r>
      <w:r w:rsidR="00CD4D54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pptäcker 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vi </w:t>
      </w:r>
      <w:r w:rsidR="00CD4D54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att någon av våra ungdomar inte följer våra föreskrifter agerar vi på följande sätt:</w:t>
      </w:r>
      <w:r w:rsidRPr="008B19F9">
        <w:rPr>
          <w:rFonts w:ascii="Arial" w:eastAsia="Times New Roman" w:hAnsi="Arial" w:cs="Arial"/>
          <w:color w:val="000000"/>
          <w:sz w:val="21"/>
          <w:szCs w:val="21"/>
          <w:lang w:eastAsia="sv-SE"/>
        </w:rPr>
        <w:br/>
      </w:r>
      <w:r w:rsidRPr="008B19F9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>OM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någon har druckit alkohol tar vi upp detta med berörd person vid lämpligt tillfälle och vi tar även upp det med förälder när det gäller minderåriga.</w:t>
      </w:r>
    </w:p>
    <w:p w14:paraId="01319A11" w14:textId="77777777" w:rsidR="00BD71A5" w:rsidRPr="008B19F9" w:rsidRDefault="00BD71A5" w:rsidP="00BD71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66F03EE9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Som barn</w:t>
      </w:r>
      <w:r w:rsidR="00655B1A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och ungdomsledare</w:t>
      </w:r>
      <w:r w:rsidR="00655B1A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samt seniorspelare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är det viktigt att tänka på sitt ansvar, att man är en förebild och att man därför hanterar sitt tobaksbruk med omdöme inför andra.</w:t>
      </w:r>
      <w:r w:rsidR="00655B1A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</w:p>
    <w:p w14:paraId="29AA6E74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Vad innebär detta gällande doping och narkotika</w:t>
      </w:r>
    </w:p>
    <w:p w14:paraId="0A5C161C" w14:textId="77777777" w:rsidR="00CD4D54" w:rsidRPr="008B19F9" w:rsidRDefault="00CD4D54" w:rsidP="00CD4D5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Allt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 bruk av dessa preparat är enligt svensk lag förbjudet.</w:t>
      </w:r>
    </w:p>
    <w:p w14:paraId="09C8EBF8" w14:textId="77777777" w:rsidR="00CD4D54" w:rsidRPr="008B19F9" w:rsidRDefault="00655B1A" w:rsidP="00CD4D54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>Huddinge Basket tar</w:t>
      </w:r>
      <w:r w:rsidR="00CD4D54" w:rsidRPr="008B19F9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 xml:space="preserve"> helt a</w:t>
      </w:r>
      <w:r w:rsidRPr="008B19F9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 xml:space="preserve">vstånd från allt bruk av doping </w:t>
      </w:r>
      <w:r w:rsidR="00CD4D54" w:rsidRPr="008B19F9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t>och narkotika.</w:t>
      </w:r>
      <w:r w:rsidRPr="008B19F9">
        <w:rPr>
          <w:rFonts w:ascii="Arial" w:eastAsia="Times New Roman" w:hAnsi="Arial" w:cs="Arial"/>
          <w:b/>
          <w:color w:val="000000"/>
          <w:sz w:val="20"/>
          <w:szCs w:val="20"/>
          <w:lang w:eastAsia="sv-SE"/>
        </w:rPr>
        <w:br/>
      </w:r>
    </w:p>
    <w:p w14:paraId="7C113A9E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Handlingsplan</w:t>
      </w:r>
    </w:p>
    <w:p w14:paraId="3C02C213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Om vi i vår förenings verksamhet misstänker eller upptäcker att någon av medlemmarna hanterar eller brukar dopingpreparat eller narkotika så agerar vi på följande sätt:</w:t>
      </w:r>
    </w:p>
    <w:p w14:paraId="50DC2459" w14:textId="77777777" w:rsidR="00CD4D54" w:rsidRPr="008B19F9" w:rsidRDefault="00CD4D54" w:rsidP="00CD4D5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Enskilt samtal med medlemmen och </w:t>
      </w:r>
      <w:r w:rsidR="00655B1A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kontakt med förälder när det gäller minderåriga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.</w:t>
      </w:r>
    </w:p>
    <w:p w14:paraId="286B552E" w14:textId="77777777" w:rsidR="00CD4D54" w:rsidRPr="008B19F9" w:rsidRDefault="00CD4D54" w:rsidP="00CD4D5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Kontakt med sociala myndigheter och/eller polis.</w:t>
      </w:r>
    </w:p>
    <w:p w14:paraId="38AFA04D" w14:textId="77777777" w:rsidR="00CD4D54" w:rsidRPr="008B19F9" w:rsidRDefault="00CD4D54" w:rsidP="00CD4D5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lastRenderedPageBreak/>
        <w:t>Ytterligare konsekvenser utifrån bedömning efter ovanstående åtgärder.</w:t>
      </w:r>
    </w:p>
    <w:p w14:paraId="44A5749A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Ansvaret att dessa regler följs är i första h</w:t>
      </w:r>
      <w:r w:rsidR="00655B1A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and styrelsens, men även ledare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/tränare</w:t>
      </w:r>
      <w:r w:rsidR="00655B1A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och seniorspelare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har ett stort ansvar att detta upptäcks och uppmärksammas.</w:t>
      </w:r>
      <w:r w:rsidR="00655B1A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</w:p>
    <w:p w14:paraId="1A770E7D" w14:textId="77777777" w:rsidR="00CD4D54" w:rsidRPr="008B19F9" w:rsidRDefault="00CD4D54" w:rsidP="00CD4D5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Dessa dokument finns tillgängliga på fö</w:t>
      </w:r>
      <w:r w:rsidR="00655B1A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reningens hemsida.</w:t>
      </w:r>
      <w:r w:rsidR="00655B1A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 xml:space="preserve">Alla 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ledare</w:t>
      </w:r>
      <w:r w:rsidR="00655B1A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och medlemmar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655B1A"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inom Huddinge Basket ska informerats </w:t>
      </w:r>
      <w:r w:rsidRPr="008B19F9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regelbundet om tobak, alkohol, doping och droger samt dessa preparats negativa och skadliga effekter. </w:t>
      </w:r>
    </w:p>
    <w:p w14:paraId="6473A361" w14:textId="77777777" w:rsidR="00CB7622" w:rsidRPr="008B19F9" w:rsidRDefault="00431BBC">
      <w:pPr>
        <w:rPr>
          <w:rFonts w:ascii="Arial" w:hAnsi="Arial" w:cs="Arial"/>
        </w:rPr>
      </w:pPr>
    </w:p>
    <w:sectPr w:rsidR="00CB7622" w:rsidRPr="008B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1D4"/>
    <w:multiLevelType w:val="multilevel"/>
    <w:tmpl w:val="A82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62697"/>
    <w:multiLevelType w:val="multilevel"/>
    <w:tmpl w:val="65F4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71E5E"/>
    <w:multiLevelType w:val="multilevel"/>
    <w:tmpl w:val="49DA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95A02"/>
    <w:multiLevelType w:val="multilevel"/>
    <w:tmpl w:val="AF98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87BB7"/>
    <w:multiLevelType w:val="multilevel"/>
    <w:tmpl w:val="F6A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D7414"/>
    <w:multiLevelType w:val="multilevel"/>
    <w:tmpl w:val="F270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17772">
    <w:abstractNumId w:val="2"/>
  </w:num>
  <w:num w:numId="2" w16cid:durableId="1079212559">
    <w:abstractNumId w:val="3"/>
  </w:num>
  <w:num w:numId="3" w16cid:durableId="1284115021">
    <w:abstractNumId w:val="0"/>
  </w:num>
  <w:num w:numId="4" w16cid:durableId="2085180076">
    <w:abstractNumId w:val="1"/>
  </w:num>
  <w:num w:numId="5" w16cid:durableId="805976728">
    <w:abstractNumId w:val="4"/>
  </w:num>
  <w:num w:numId="6" w16cid:durableId="1341664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54"/>
    <w:rsid w:val="00431BBC"/>
    <w:rsid w:val="00655B1A"/>
    <w:rsid w:val="006F686A"/>
    <w:rsid w:val="008B19F9"/>
    <w:rsid w:val="009636B2"/>
    <w:rsid w:val="00A01689"/>
    <w:rsid w:val="00BD71A5"/>
    <w:rsid w:val="00CD4D54"/>
    <w:rsid w:val="00F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D39A"/>
  <w15:docId w15:val="{783DB3DA-0231-4425-8A78-614E91FE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D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D4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Sahlberg</dc:creator>
  <cp:lastModifiedBy>Huddinge Basket - Sportchef</cp:lastModifiedBy>
  <cp:revision>2</cp:revision>
  <dcterms:created xsi:type="dcterms:W3CDTF">2022-12-24T23:08:00Z</dcterms:created>
  <dcterms:modified xsi:type="dcterms:W3CDTF">2022-12-24T23:08:00Z</dcterms:modified>
</cp:coreProperties>
</file>